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87" w:rsidRPr="00896B77" w:rsidRDefault="00791812" w:rsidP="00896B77">
      <w:pPr>
        <w:shd w:val="clear" w:color="auto" w:fill="FF0000"/>
        <w:jc w:val="center"/>
        <w:rPr>
          <w:b/>
          <w:color w:val="FFFFFF"/>
          <w:sz w:val="44"/>
          <w:szCs w:val="44"/>
        </w:rPr>
      </w:pPr>
      <w:r>
        <w:rPr>
          <w:b/>
          <w:color w:val="FFFFFF"/>
          <w:sz w:val="44"/>
          <w:szCs w:val="44"/>
        </w:rPr>
        <w:t>APPENDIX G</w:t>
      </w:r>
      <w:r w:rsidR="00896B77" w:rsidRPr="00896B77">
        <w:rPr>
          <w:b/>
          <w:color w:val="FFFFFF"/>
          <w:sz w:val="44"/>
          <w:szCs w:val="44"/>
        </w:rPr>
        <w:t xml:space="preserve">- </w:t>
      </w:r>
      <w:r>
        <w:rPr>
          <w:b/>
          <w:color w:val="FFFFFF"/>
          <w:sz w:val="44"/>
          <w:szCs w:val="44"/>
        </w:rPr>
        <w:t>UPPER ELEMENTARY GRADIENTS IN</w:t>
      </w:r>
      <w:r w:rsidR="00896B77" w:rsidRPr="00896B77">
        <w:rPr>
          <w:b/>
          <w:color w:val="FFFFFF"/>
          <w:sz w:val="44"/>
          <w:szCs w:val="44"/>
        </w:rPr>
        <w:t xml:space="preserve"> TEXT COMPLEXITY</w:t>
      </w:r>
    </w:p>
    <w:tbl>
      <w:tblPr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3158"/>
        <w:gridCol w:w="3158"/>
        <w:gridCol w:w="3158"/>
        <w:gridCol w:w="3158"/>
      </w:tblGrid>
      <w:tr w:rsidR="00E01C55" w:rsidRPr="00C603BB" w:rsidTr="00C603BB">
        <w:trPr>
          <w:trHeight w:val="350"/>
        </w:trPr>
        <w:tc>
          <w:tcPr>
            <w:tcW w:w="558" w:type="dxa"/>
            <w:shd w:val="clear" w:color="auto" w:fill="365F91"/>
            <w:textDirection w:val="btLr"/>
            <w:vAlign w:val="center"/>
          </w:tcPr>
          <w:p w:rsidR="00E01C55" w:rsidRPr="00C603BB" w:rsidRDefault="00E01C55" w:rsidP="00C6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365F91"/>
            <w:vAlign w:val="center"/>
          </w:tcPr>
          <w:p w:rsidR="00E01C55" w:rsidRPr="00C603BB" w:rsidRDefault="00E01C55" w:rsidP="00C6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3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C603BB">
              <w:rPr>
                <w:rFonts w:cs="Calibri"/>
                <w:b/>
                <w:color w:val="FFFFFF"/>
                <w:sz w:val="24"/>
                <w:szCs w:val="24"/>
              </w:rPr>
              <w:t>Simple Texts</w:t>
            </w:r>
          </w:p>
        </w:tc>
        <w:tc>
          <w:tcPr>
            <w:tcW w:w="3158" w:type="dxa"/>
            <w:shd w:val="clear" w:color="auto" w:fill="365F91"/>
            <w:vAlign w:val="center"/>
          </w:tcPr>
          <w:p w:rsidR="00E01C55" w:rsidRPr="00C603BB" w:rsidRDefault="00E01C55" w:rsidP="00C603BB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36" w:right="-2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C603BB">
              <w:rPr>
                <w:rFonts w:cs="Calibri"/>
                <w:b/>
                <w:color w:val="FFFFFF"/>
                <w:sz w:val="24"/>
                <w:szCs w:val="24"/>
              </w:rPr>
              <w:t>Somewhat Complex Texts</w:t>
            </w:r>
          </w:p>
        </w:tc>
        <w:tc>
          <w:tcPr>
            <w:tcW w:w="3158" w:type="dxa"/>
            <w:shd w:val="clear" w:color="auto" w:fill="365F91"/>
            <w:vAlign w:val="center"/>
          </w:tcPr>
          <w:p w:rsidR="00E01C55" w:rsidRPr="00C603BB" w:rsidRDefault="00E01C55" w:rsidP="00C603BB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right="168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C603BB">
              <w:rPr>
                <w:rFonts w:cs="Calibri"/>
                <w:b/>
                <w:color w:val="FFFFFF"/>
                <w:sz w:val="24"/>
                <w:szCs w:val="24"/>
              </w:rPr>
              <w:t>Complex Texts</w:t>
            </w:r>
          </w:p>
        </w:tc>
        <w:tc>
          <w:tcPr>
            <w:tcW w:w="3158" w:type="dxa"/>
            <w:shd w:val="clear" w:color="auto" w:fill="365F91"/>
            <w:vAlign w:val="center"/>
          </w:tcPr>
          <w:p w:rsidR="00E01C55" w:rsidRPr="00C603BB" w:rsidRDefault="00E01C55" w:rsidP="00C603BB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9" w:right="-2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C603BB">
              <w:rPr>
                <w:rFonts w:cs="Calibri"/>
                <w:b/>
                <w:color w:val="FFFFFF"/>
                <w:sz w:val="24"/>
                <w:szCs w:val="24"/>
              </w:rPr>
              <w:t>Very Complex Texts</w:t>
            </w:r>
          </w:p>
        </w:tc>
      </w:tr>
      <w:tr w:rsidR="00670B87" w:rsidRPr="00C603BB" w:rsidTr="00C603BB">
        <w:trPr>
          <w:trHeight w:val="953"/>
        </w:trPr>
        <w:tc>
          <w:tcPr>
            <w:tcW w:w="558" w:type="dxa"/>
            <w:vMerge w:val="restart"/>
            <w:shd w:val="clear" w:color="auto" w:fill="365F91"/>
            <w:textDirection w:val="btLr"/>
            <w:vAlign w:val="center"/>
          </w:tcPr>
          <w:p w:rsidR="00670B87" w:rsidRPr="00C603BB" w:rsidRDefault="008174B1" w:rsidP="00C6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C603BB">
              <w:rPr>
                <w:rFonts w:cs="Calibri"/>
                <w:b/>
                <w:color w:val="FFFFFF"/>
                <w:sz w:val="20"/>
                <w:szCs w:val="20"/>
              </w:rPr>
              <w:t>Layout</w:t>
            </w:r>
          </w:p>
        </w:tc>
        <w:tc>
          <w:tcPr>
            <w:tcW w:w="3158" w:type="dxa"/>
          </w:tcPr>
          <w:p w:rsidR="00670B87" w:rsidRPr="00C603BB" w:rsidRDefault="00FF68C3" w:rsidP="00C6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3"/>
              <w:jc w:val="both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>Print still blocked but placement on the page may vary</w:t>
            </w:r>
          </w:p>
        </w:tc>
        <w:tc>
          <w:tcPr>
            <w:tcW w:w="3158" w:type="dxa"/>
          </w:tcPr>
          <w:p w:rsidR="00670B87" w:rsidRPr="00C603BB" w:rsidRDefault="00FF68C3" w:rsidP="00C6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-20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 xml:space="preserve">May have larger chunks of text.  </w:t>
            </w:r>
            <w:r w:rsidR="00E01C55" w:rsidRPr="00C603BB">
              <w:rPr>
                <w:rFonts w:cs="Calibri"/>
                <w:sz w:val="18"/>
                <w:szCs w:val="18"/>
              </w:rPr>
              <w:t>Chapter</w:t>
            </w:r>
            <w:r w:rsidRPr="00C603BB">
              <w:rPr>
                <w:rFonts w:cs="Calibri"/>
                <w:sz w:val="18"/>
                <w:szCs w:val="18"/>
              </w:rPr>
              <w:t xml:space="preserve"> books.  The layout may vary</w:t>
            </w:r>
          </w:p>
          <w:p w:rsidR="00670B87" w:rsidRPr="00C603BB" w:rsidRDefault="00670B87" w:rsidP="00C6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-50"/>
              <w:rPr>
                <w:rFonts w:cs="Calibri"/>
                <w:sz w:val="18"/>
                <w:szCs w:val="18"/>
              </w:rPr>
            </w:pPr>
          </w:p>
        </w:tc>
        <w:tc>
          <w:tcPr>
            <w:tcW w:w="3158" w:type="dxa"/>
          </w:tcPr>
          <w:p w:rsidR="00670B87" w:rsidRPr="00C603BB" w:rsidRDefault="00FF68C3" w:rsidP="00C6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8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>May have longer passages of uninterrupted text, often plain font</w:t>
            </w:r>
          </w:p>
        </w:tc>
        <w:tc>
          <w:tcPr>
            <w:tcW w:w="3158" w:type="dxa"/>
          </w:tcPr>
          <w:p w:rsidR="00670B87" w:rsidRPr="00C603BB" w:rsidRDefault="00FF68C3" w:rsidP="00C603BB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right="-20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 xml:space="preserve">Longer </w:t>
            </w:r>
            <w:r w:rsidR="00E01C55" w:rsidRPr="00C603BB">
              <w:rPr>
                <w:rFonts w:cs="Calibri"/>
                <w:sz w:val="18"/>
                <w:szCs w:val="18"/>
              </w:rPr>
              <w:t>passages</w:t>
            </w:r>
            <w:r w:rsidRPr="00C603BB">
              <w:rPr>
                <w:rFonts w:cs="Calibri"/>
                <w:sz w:val="18"/>
                <w:szCs w:val="18"/>
              </w:rPr>
              <w:t xml:space="preserve"> of uninterrupted text may include </w:t>
            </w:r>
            <w:r w:rsidR="00E01C55" w:rsidRPr="00C603BB">
              <w:rPr>
                <w:rFonts w:cs="Calibri"/>
                <w:sz w:val="18"/>
                <w:szCs w:val="18"/>
              </w:rPr>
              <w:t>columns</w:t>
            </w:r>
            <w:r w:rsidRPr="00C603BB">
              <w:rPr>
                <w:rFonts w:cs="Calibri"/>
                <w:sz w:val="18"/>
                <w:szCs w:val="18"/>
              </w:rPr>
              <w:t xml:space="preserve"> or other </w:t>
            </w:r>
            <w:r w:rsidR="00E01C55" w:rsidRPr="00C603BB">
              <w:rPr>
                <w:rFonts w:cs="Calibri"/>
                <w:sz w:val="18"/>
                <w:szCs w:val="18"/>
              </w:rPr>
              <w:t>variations</w:t>
            </w:r>
            <w:r w:rsidRPr="00C603BB">
              <w:rPr>
                <w:rFonts w:cs="Calibri"/>
                <w:sz w:val="18"/>
                <w:szCs w:val="18"/>
              </w:rPr>
              <w:t xml:space="preserve"> in layout; </w:t>
            </w:r>
            <w:r w:rsidR="00E01C55" w:rsidRPr="00C603BB">
              <w:rPr>
                <w:rFonts w:cs="Calibri"/>
                <w:sz w:val="18"/>
                <w:szCs w:val="18"/>
              </w:rPr>
              <w:t>often</w:t>
            </w:r>
            <w:r w:rsidRPr="00C603BB">
              <w:rPr>
                <w:rFonts w:cs="Calibri"/>
                <w:sz w:val="18"/>
                <w:szCs w:val="18"/>
              </w:rPr>
              <w:t xml:space="preserve"> smaller more elaborate font</w:t>
            </w:r>
          </w:p>
        </w:tc>
      </w:tr>
      <w:tr w:rsidR="00670B87" w:rsidRPr="00C603BB" w:rsidTr="00C603BB">
        <w:tc>
          <w:tcPr>
            <w:tcW w:w="558" w:type="dxa"/>
            <w:vMerge/>
            <w:shd w:val="clear" w:color="auto" w:fill="365F91"/>
          </w:tcPr>
          <w:p w:rsidR="00670B87" w:rsidRPr="00C603BB" w:rsidRDefault="00670B87" w:rsidP="00C603BB">
            <w:pPr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3158" w:type="dxa"/>
          </w:tcPr>
          <w:p w:rsidR="00670B87" w:rsidRPr="00C603BB" w:rsidRDefault="00FF68C3" w:rsidP="00C6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 xml:space="preserve">Labeled diagrams, inset </w:t>
            </w:r>
            <w:r w:rsidR="00E01C55" w:rsidRPr="00C603BB">
              <w:rPr>
                <w:rFonts w:cs="Calibri"/>
                <w:sz w:val="18"/>
                <w:szCs w:val="18"/>
              </w:rPr>
              <w:t>photographs</w:t>
            </w:r>
            <w:r w:rsidRPr="00C603BB">
              <w:rPr>
                <w:rFonts w:cs="Calibri"/>
                <w:sz w:val="18"/>
                <w:szCs w:val="18"/>
              </w:rPr>
              <w:t xml:space="preserve">, and </w:t>
            </w:r>
            <w:r w:rsidR="00E01C55" w:rsidRPr="00C603BB">
              <w:rPr>
                <w:rFonts w:cs="Calibri"/>
                <w:sz w:val="18"/>
                <w:szCs w:val="18"/>
              </w:rPr>
              <w:t>bold</w:t>
            </w:r>
            <w:r w:rsidRPr="00C603BB">
              <w:rPr>
                <w:rFonts w:cs="Calibri"/>
                <w:sz w:val="18"/>
                <w:szCs w:val="18"/>
              </w:rPr>
              <w:t xml:space="preserve"> text for topic words that are linked to a glossary</w:t>
            </w:r>
          </w:p>
        </w:tc>
        <w:tc>
          <w:tcPr>
            <w:tcW w:w="3158" w:type="dxa"/>
          </w:tcPr>
          <w:p w:rsidR="00670B87" w:rsidRPr="00C603BB" w:rsidRDefault="00FF68C3" w:rsidP="00C603BB">
            <w:pPr>
              <w:spacing w:after="0" w:line="240" w:lineRule="auto"/>
              <w:ind w:left="36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 xml:space="preserve">Subheadings, text boxes, and diagrams that are clearly explained </w:t>
            </w:r>
            <w:r w:rsidR="00E01C55" w:rsidRPr="00C603BB">
              <w:rPr>
                <w:rFonts w:cs="Calibri"/>
                <w:sz w:val="18"/>
                <w:szCs w:val="18"/>
              </w:rPr>
              <w:t>and linked</w:t>
            </w:r>
            <w:r w:rsidRPr="00C603BB">
              <w:rPr>
                <w:rFonts w:cs="Calibri"/>
                <w:sz w:val="18"/>
                <w:szCs w:val="18"/>
              </w:rPr>
              <w:t xml:space="preserve"> </w:t>
            </w:r>
            <w:r w:rsidR="00E01C55" w:rsidRPr="00C603BB">
              <w:rPr>
                <w:rFonts w:cs="Calibri"/>
                <w:sz w:val="18"/>
                <w:szCs w:val="18"/>
              </w:rPr>
              <w:t>to</w:t>
            </w:r>
            <w:r w:rsidRPr="00C603BB">
              <w:rPr>
                <w:rFonts w:cs="Calibri"/>
                <w:sz w:val="18"/>
                <w:szCs w:val="18"/>
              </w:rPr>
              <w:t xml:space="preserve"> the body text</w:t>
            </w:r>
          </w:p>
        </w:tc>
        <w:tc>
          <w:tcPr>
            <w:tcW w:w="3158" w:type="dxa"/>
          </w:tcPr>
          <w:p w:rsidR="00670B87" w:rsidRPr="00C603BB" w:rsidRDefault="00FF68C3" w:rsidP="00C6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20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 xml:space="preserve">Graph, pictures, tables, charts that directly </w:t>
            </w:r>
            <w:r w:rsidR="00E01C55" w:rsidRPr="00C603BB">
              <w:rPr>
                <w:rFonts w:cs="Calibri"/>
                <w:sz w:val="18"/>
                <w:szCs w:val="18"/>
              </w:rPr>
              <w:t>support</w:t>
            </w:r>
            <w:r w:rsidRPr="00C603BB">
              <w:rPr>
                <w:rFonts w:cs="Calibri"/>
                <w:sz w:val="18"/>
                <w:szCs w:val="18"/>
              </w:rPr>
              <w:t xml:space="preserve"> the text</w:t>
            </w:r>
          </w:p>
        </w:tc>
        <w:tc>
          <w:tcPr>
            <w:tcW w:w="3158" w:type="dxa"/>
          </w:tcPr>
          <w:p w:rsidR="00670B87" w:rsidRPr="00C603BB" w:rsidRDefault="00FF68C3" w:rsidP="00C6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>Essential integrated graphics, tables, charts, formula (necessary to make meaning of text)</w:t>
            </w:r>
          </w:p>
        </w:tc>
      </w:tr>
      <w:tr w:rsidR="00670B87" w:rsidRPr="00C603BB" w:rsidTr="00C603BB">
        <w:tc>
          <w:tcPr>
            <w:tcW w:w="558" w:type="dxa"/>
            <w:vMerge/>
            <w:shd w:val="clear" w:color="auto" w:fill="365F91"/>
          </w:tcPr>
          <w:p w:rsidR="00670B87" w:rsidRPr="00C603BB" w:rsidRDefault="00670B87" w:rsidP="00C603BB">
            <w:pPr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3158" w:type="dxa"/>
          </w:tcPr>
          <w:p w:rsidR="00670B87" w:rsidRPr="00C603BB" w:rsidRDefault="00FF68C3" w:rsidP="00C603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 xml:space="preserve">Illustrations that support the meaning and will help confirm rather than make </w:t>
            </w:r>
            <w:r w:rsidR="00E01C55" w:rsidRPr="00C603BB">
              <w:rPr>
                <w:rFonts w:cs="Calibri"/>
                <w:sz w:val="18"/>
                <w:szCs w:val="18"/>
              </w:rPr>
              <w:t>predictions</w:t>
            </w:r>
          </w:p>
        </w:tc>
        <w:tc>
          <w:tcPr>
            <w:tcW w:w="3158" w:type="dxa"/>
          </w:tcPr>
          <w:p w:rsidR="00670B87" w:rsidRPr="00C603BB" w:rsidRDefault="00FF68C3" w:rsidP="00C603BB">
            <w:pPr>
              <w:widowControl w:val="0"/>
              <w:tabs>
                <w:tab w:val="left" w:pos="36"/>
                <w:tab w:val="left" w:pos="126"/>
              </w:tabs>
              <w:autoSpaceDE w:val="0"/>
              <w:autoSpaceDN w:val="0"/>
              <w:adjustRightInd w:val="0"/>
              <w:spacing w:after="0" w:line="240" w:lineRule="auto"/>
              <w:ind w:left="36" w:right="-20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 xml:space="preserve">Some pages with no </w:t>
            </w:r>
            <w:r w:rsidR="00E01C55" w:rsidRPr="00C603BB">
              <w:rPr>
                <w:rFonts w:cs="Calibri"/>
                <w:sz w:val="18"/>
                <w:szCs w:val="18"/>
              </w:rPr>
              <w:t>illustrations</w:t>
            </w:r>
          </w:p>
        </w:tc>
        <w:tc>
          <w:tcPr>
            <w:tcW w:w="3158" w:type="dxa"/>
          </w:tcPr>
          <w:p w:rsidR="00670B87" w:rsidRPr="00C603BB" w:rsidRDefault="00FF68C3" w:rsidP="00C6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 w:firstLine="10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>Indexes, glossaries, occasional quotes, reference</w:t>
            </w:r>
          </w:p>
        </w:tc>
        <w:tc>
          <w:tcPr>
            <w:tcW w:w="3158" w:type="dxa"/>
          </w:tcPr>
          <w:p w:rsidR="00670B87" w:rsidRPr="00C603BB" w:rsidRDefault="00FF68C3" w:rsidP="00C603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 xml:space="preserve">Quotes, </w:t>
            </w:r>
            <w:r w:rsidR="00E01C55" w:rsidRPr="00C603BB">
              <w:rPr>
                <w:rFonts w:cs="Calibri"/>
                <w:sz w:val="18"/>
                <w:szCs w:val="18"/>
              </w:rPr>
              <w:t>concluding</w:t>
            </w:r>
            <w:r w:rsidRPr="00C603BB">
              <w:rPr>
                <w:rFonts w:cs="Calibri"/>
                <w:sz w:val="18"/>
                <w:szCs w:val="18"/>
              </w:rPr>
              <w:t xml:space="preserve"> appendices, indexes, </w:t>
            </w:r>
            <w:r w:rsidR="00E01C55" w:rsidRPr="00C603BB">
              <w:rPr>
                <w:rFonts w:cs="Calibri"/>
                <w:sz w:val="18"/>
                <w:szCs w:val="18"/>
              </w:rPr>
              <w:t>glossaries</w:t>
            </w:r>
            <w:r w:rsidRPr="00C603BB">
              <w:rPr>
                <w:rFonts w:cs="Calibri"/>
                <w:sz w:val="18"/>
                <w:szCs w:val="18"/>
              </w:rPr>
              <w:t xml:space="preserve">, </w:t>
            </w:r>
            <w:r w:rsidR="00E01C55" w:rsidRPr="00C603BB">
              <w:rPr>
                <w:rFonts w:cs="Calibri"/>
                <w:sz w:val="18"/>
                <w:szCs w:val="18"/>
              </w:rPr>
              <w:t>bibliography</w:t>
            </w:r>
          </w:p>
        </w:tc>
      </w:tr>
      <w:tr w:rsidR="00670B87" w:rsidRPr="00C603BB" w:rsidTr="00C603BB">
        <w:tc>
          <w:tcPr>
            <w:tcW w:w="558" w:type="dxa"/>
            <w:vMerge w:val="restart"/>
            <w:shd w:val="clear" w:color="auto" w:fill="365F91"/>
            <w:textDirection w:val="btLr"/>
            <w:vAlign w:val="center"/>
          </w:tcPr>
          <w:p w:rsidR="00670B87" w:rsidRPr="00C603BB" w:rsidRDefault="00FF68C3" w:rsidP="00C603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C603BB">
              <w:rPr>
                <w:rFonts w:cs="Calibri"/>
                <w:b/>
                <w:color w:val="FFFFFF"/>
                <w:sz w:val="20"/>
                <w:szCs w:val="20"/>
              </w:rPr>
              <w:t>Purpose</w:t>
            </w:r>
          </w:p>
        </w:tc>
        <w:tc>
          <w:tcPr>
            <w:tcW w:w="3158" w:type="dxa"/>
          </w:tcPr>
          <w:p w:rsidR="00670B87" w:rsidRPr="00C603BB" w:rsidRDefault="00FF68C3" w:rsidP="00C6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64" w:hanging="67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>Purpose is clearly stated</w:t>
            </w:r>
          </w:p>
        </w:tc>
        <w:tc>
          <w:tcPr>
            <w:tcW w:w="3158" w:type="dxa"/>
          </w:tcPr>
          <w:p w:rsidR="00670B87" w:rsidRPr="00C603BB" w:rsidRDefault="00FF68C3" w:rsidP="00C603BB">
            <w:pPr>
              <w:widowControl w:val="0"/>
              <w:tabs>
                <w:tab w:val="left" w:pos="3560"/>
                <w:tab w:val="left" w:pos="7140"/>
              </w:tabs>
              <w:autoSpaceDE w:val="0"/>
              <w:autoSpaceDN w:val="0"/>
              <w:adjustRightInd w:val="0"/>
              <w:spacing w:before="29" w:after="0" w:line="240" w:lineRule="auto"/>
              <w:ind w:left="36" w:right="589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 xml:space="preserve">A single or simple purpose conveying clear or </w:t>
            </w:r>
            <w:r w:rsidR="00E01C55" w:rsidRPr="00C603BB">
              <w:rPr>
                <w:rFonts w:cs="Calibri"/>
                <w:sz w:val="18"/>
                <w:szCs w:val="18"/>
              </w:rPr>
              <w:t>factual</w:t>
            </w:r>
            <w:r w:rsidR="00791812" w:rsidRPr="00C603BB">
              <w:rPr>
                <w:rFonts w:cs="Calibri"/>
                <w:sz w:val="18"/>
                <w:szCs w:val="18"/>
              </w:rPr>
              <w:t xml:space="preserve"> informati</w:t>
            </w:r>
            <w:r w:rsidRPr="00C603BB">
              <w:rPr>
                <w:rFonts w:cs="Calibri"/>
                <w:sz w:val="18"/>
                <w:szCs w:val="18"/>
              </w:rPr>
              <w:t>on</w:t>
            </w:r>
          </w:p>
        </w:tc>
        <w:tc>
          <w:tcPr>
            <w:tcW w:w="3158" w:type="dxa"/>
          </w:tcPr>
          <w:p w:rsidR="00670B87" w:rsidRPr="00C603BB" w:rsidRDefault="00FF68C3" w:rsidP="00C603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 xml:space="preserve">Purpose involves </w:t>
            </w:r>
            <w:r w:rsidR="00E01C55" w:rsidRPr="00C603BB">
              <w:rPr>
                <w:rFonts w:cs="Calibri"/>
                <w:sz w:val="18"/>
                <w:szCs w:val="18"/>
              </w:rPr>
              <w:t>conveying</w:t>
            </w:r>
            <w:r w:rsidRPr="00C603BB">
              <w:rPr>
                <w:rFonts w:cs="Calibri"/>
                <w:sz w:val="18"/>
                <w:szCs w:val="18"/>
              </w:rPr>
              <w:t xml:space="preserve"> a range of more detailed information</w:t>
            </w:r>
          </w:p>
        </w:tc>
        <w:tc>
          <w:tcPr>
            <w:tcW w:w="3158" w:type="dxa"/>
          </w:tcPr>
          <w:p w:rsidR="00670B87" w:rsidRPr="00C603BB" w:rsidRDefault="00E01C55" w:rsidP="00C603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>Purpose</w:t>
            </w:r>
            <w:r w:rsidR="00FF68C3" w:rsidRPr="00C603BB">
              <w:rPr>
                <w:rFonts w:cs="Calibri"/>
                <w:sz w:val="18"/>
                <w:szCs w:val="18"/>
              </w:rPr>
              <w:t xml:space="preserve"> includes explaining or interpreting information</w:t>
            </w:r>
          </w:p>
        </w:tc>
      </w:tr>
      <w:tr w:rsidR="00670B87" w:rsidRPr="00C603BB" w:rsidTr="00C603BB">
        <w:tc>
          <w:tcPr>
            <w:tcW w:w="558" w:type="dxa"/>
            <w:vMerge/>
            <w:shd w:val="clear" w:color="auto" w:fill="365F91"/>
          </w:tcPr>
          <w:p w:rsidR="00670B87" w:rsidRPr="00C603BB" w:rsidRDefault="00670B87" w:rsidP="00C603BB">
            <w:pPr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3158" w:type="dxa"/>
          </w:tcPr>
          <w:p w:rsidR="00670B87" w:rsidRPr="00C603BB" w:rsidRDefault="00FF68C3" w:rsidP="00C603BB">
            <w:pPr>
              <w:spacing w:after="0" w:line="240" w:lineRule="auto"/>
              <w:ind w:left="-18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 xml:space="preserve">Most content </w:t>
            </w:r>
            <w:r w:rsidR="00E01C55" w:rsidRPr="00C603BB">
              <w:rPr>
                <w:rFonts w:cs="Calibri"/>
                <w:sz w:val="18"/>
                <w:szCs w:val="18"/>
              </w:rPr>
              <w:t>explicitly</w:t>
            </w:r>
            <w:r w:rsidRPr="00C603BB">
              <w:rPr>
                <w:rFonts w:cs="Calibri"/>
                <w:sz w:val="18"/>
                <w:szCs w:val="18"/>
              </w:rPr>
              <w:t xml:space="preserve"> stated but also some implicit content</w:t>
            </w:r>
          </w:p>
          <w:p w:rsidR="00176560" w:rsidRPr="00C603BB" w:rsidRDefault="00176560" w:rsidP="00C603BB">
            <w:pPr>
              <w:spacing w:after="0" w:line="240" w:lineRule="auto"/>
              <w:ind w:left="34"/>
              <w:rPr>
                <w:rFonts w:cs="Calibri"/>
                <w:sz w:val="18"/>
                <w:szCs w:val="18"/>
              </w:rPr>
            </w:pPr>
          </w:p>
        </w:tc>
        <w:tc>
          <w:tcPr>
            <w:tcW w:w="3158" w:type="dxa"/>
          </w:tcPr>
          <w:p w:rsidR="00670B87" w:rsidRPr="00C603BB" w:rsidRDefault="00FF68C3" w:rsidP="00C603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>Meanings clear, concrete with a narrow focus</w:t>
            </w:r>
          </w:p>
        </w:tc>
        <w:tc>
          <w:tcPr>
            <w:tcW w:w="3158" w:type="dxa"/>
          </w:tcPr>
          <w:p w:rsidR="00670B87" w:rsidRPr="00C603BB" w:rsidRDefault="00FF68C3" w:rsidP="00C603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 xml:space="preserve">Meaning is more involved with a </w:t>
            </w:r>
            <w:r w:rsidR="00E01C55" w:rsidRPr="00C603BB">
              <w:rPr>
                <w:rFonts w:cs="Calibri"/>
                <w:sz w:val="18"/>
                <w:szCs w:val="18"/>
              </w:rPr>
              <w:t>broader</w:t>
            </w:r>
            <w:r w:rsidRPr="00C603BB">
              <w:rPr>
                <w:rFonts w:cs="Calibri"/>
                <w:sz w:val="18"/>
                <w:szCs w:val="18"/>
              </w:rPr>
              <w:t xml:space="preserve"> focus</w:t>
            </w:r>
          </w:p>
        </w:tc>
        <w:tc>
          <w:tcPr>
            <w:tcW w:w="3158" w:type="dxa"/>
          </w:tcPr>
          <w:p w:rsidR="00670B87" w:rsidRPr="00C603BB" w:rsidRDefault="00176560" w:rsidP="00C603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 xml:space="preserve">Meaning </w:t>
            </w:r>
            <w:r w:rsidR="00E01C55" w:rsidRPr="00C603BB">
              <w:rPr>
                <w:rFonts w:cs="Calibri"/>
                <w:sz w:val="18"/>
                <w:szCs w:val="18"/>
              </w:rPr>
              <w:t>includes</w:t>
            </w:r>
            <w:r w:rsidRPr="00C603BB">
              <w:rPr>
                <w:rFonts w:cs="Calibri"/>
                <w:sz w:val="18"/>
                <w:szCs w:val="18"/>
              </w:rPr>
              <w:t xml:space="preserve"> more </w:t>
            </w:r>
            <w:r w:rsidR="00E01C55" w:rsidRPr="00C603BB">
              <w:rPr>
                <w:rFonts w:cs="Calibri"/>
                <w:sz w:val="18"/>
                <w:szCs w:val="18"/>
              </w:rPr>
              <w:t>complex</w:t>
            </w:r>
            <w:r w:rsidRPr="00C603BB">
              <w:rPr>
                <w:rFonts w:cs="Calibri"/>
                <w:sz w:val="18"/>
                <w:szCs w:val="18"/>
              </w:rPr>
              <w:t xml:space="preserve"> </w:t>
            </w:r>
            <w:r w:rsidR="00E01C55" w:rsidRPr="00C603BB">
              <w:rPr>
                <w:rFonts w:cs="Calibri"/>
                <w:sz w:val="18"/>
                <w:szCs w:val="18"/>
              </w:rPr>
              <w:t>concepts</w:t>
            </w:r>
            <w:r w:rsidRPr="00C603BB">
              <w:rPr>
                <w:rFonts w:cs="Calibri"/>
                <w:sz w:val="18"/>
                <w:szCs w:val="18"/>
              </w:rPr>
              <w:t xml:space="preserve"> and a </w:t>
            </w:r>
            <w:r w:rsidR="00E01C55" w:rsidRPr="00C603BB">
              <w:rPr>
                <w:rFonts w:cs="Calibri"/>
                <w:sz w:val="18"/>
                <w:szCs w:val="18"/>
              </w:rPr>
              <w:t>higher</w:t>
            </w:r>
            <w:r w:rsidRPr="00C603BB">
              <w:rPr>
                <w:rFonts w:cs="Calibri"/>
                <w:sz w:val="18"/>
                <w:szCs w:val="18"/>
              </w:rPr>
              <w:t xml:space="preserve"> level of detail</w:t>
            </w:r>
          </w:p>
        </w:tc>
      </w:tr>
      <w:tr w:rsidR="006E4498" w:rsidRPr="00C603BB" w:rsidTr="00C603BB">
        <w:tc>
          <w:tcPr>
            <w:tcW w:w="558" w:type="dxa"/>
            <w:vMerge w:val="restart"/>
            <w:shd w:val="clear" w:color="auto" w:fill="365F91"/>
            <w:textDirection w:val="btLr"/>
            <w:vAlign w:val="center"/>
          </w:tcPr>
          <w:p w:rsidR="006E4498" w:rsidRPr="00C603BB" w:rsidRDefault="008174B1" w:rsidP="00C603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C603BB">
              <w:rPr>
                <w:rFonts w:cs="Calibri"/>
                <w:b/>
                <w:color w:val="FFFFFF"/>
                <w:sz w:val="20"/>
                <w:szCs w:val="20"/>
              </w:rPr>
              <w:t>Structure</w:t>
            </w:r>
          </w:p>
        </w:tc>
        <w:tc>
          <w:tcPr>
            <w:tcW w:w="3158" w:type="dxa"/>
          </w:tcPr>
          <w:p w:rsidR="006E4498" w:rsidRPr="00C603BB" w:rsidRDefault="00176560" w:rsidP="00C6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565"/>
              <w:rPr>
                <w:rFonts w:eastAsia="Times New Roman" w:cs="Calibri"/>
                <w:sz w:val="18"/>
                <w:szCs w:val="18"/>
              </w:rPr>
            </w:pPr>
            <w:r w:rsidRPr="00C603BB">
              <w:rPr>
                <w:rFonts w:eastAsia="Times New Roman" w:cs="Calibri"/>
                <w:sz w:val="18"/>
                <w:szCs w:val="18"/>
              </w:rPr>
              <w:t xml:space="preserve">The organization </w:t>
            </w:r>
            <w:r w:rsidR="00E01C55" w:rsidRPr="00C603BB">
              <w:rPr>
                <w:rFonts w:eastAsia="Times New Roman" w:cs="Calibri"/>
                <w:sz w:val="18"/>
                <w:szCs w:val="18"/>
              </w:rPr>
              <w:t>of</w:t>
            </w:r>
            <w:r w:rsidRPr="00C603BB">
              <w:rPr>
                <w:rFonts w:eastAsia="Times New Roman" w:cs="Calibri"/>
                <w:sz w:val="18"/>
                <w:szCs w:val="18"/>
              </w:rPr>
              <w:t xml:space="preserve"> the </w:t>
            </w:r>
            <w:r w:rsidR="00E01C55" w:rsidRPr="00C603BB">
              <w:rPr>
                <w:rFonts w:eastAsia="Times New Roman" w:cs="Calibri"/>
                <w:sz w:val="18"/>
                <w:szCs w:val="18"/>
              </w:rPr>
              <w:t>text</w:t>
            </w:r>
            <w:r w:rsidRPr="00C603BB">
              <w:rPr>
                <w:rFonts w:eastAsia="Times New Roman" w:cs="Calibri"/>
                <w:sz w:val="18"/>
                <w:szCs w:val="18"/>
              </w:rPr>
              <w:t xml:space="preserve"> is simple and supports the reader</w:t>
            </w:r>
          </w:p>
        </w:tc>
        <w:tc>
          <w:tcPr>
            <w:tcW w:w="3158" w:type="dxa"/>
          </w:tcPr>
          <w:p w:rsidR="006E4498" w:rsidRPr="00C603BB" w:rsidRDefault="00176560" w:rsidP="00C603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 xml:space="preserve">The </w:t>
            </w:r>
            <w:r w:rsidR="00791812" w:rsidRPr="00C603BB">
              <w:rPr>
                <w:rFonts w:cs="Calibri"/>
                <w:sz w:val="18"/>
                <w:szCs w:val="18"/>
              </w:rPr>
              <w:t>organization of the text i</w:t>
            </w:r>
            <w:r w:rsidRPr="00C603BB">
              <w:rPr>
                <w:rFonts w:cs="Calibri"/>
                <w:sz w:val="18"/>
                <w:szCs w:val="18"/>
              </w:rPr>
              <w:t>s clear or chronological and/or easy to predict</w:t>
            </w:r>
          </w:p>
        </w:tc>
        <w:tc>
          <w:tcPr>
            <w:tcW w:w="3158" w:type="dxa"/>
          </w:tcPr>
          <w:p w:rsidR="006E4498" w:rsidRPr="00C603BB" w:rsidRDefault="00176560" w:rsidP="00C603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 xml:space="preserve">The organization of the </w:t>
            </w:r>
            <w:r w:rsidR="00E01C55" w:rsidRPr="00C603BB">
              <w:rPr>
                <w:rFonts w:cs="Calibri"/>
                <w:sz w:val="18"/>
                <w:szCs w:val="18"/>
              </w:rPr>
              <w:t>text</w:t>
            </w:r>
            <w:r w:rsidRPr="00C603BB">
              <w:rPr>
                <w:rFonts w:cs="Calibri"/>
                <w:sz w:val="18"/>
                <w:szCs w:val="18"/>
              </w:rPr>
              <w:t xml:space="preserve"> may include a thesis or reasoned </w:t>
            </w:r>
            <w:r w:rsidR="00E01C55" w:rsidRPr="00C603BB">
              <w:rPr>
                <w:rFonts w:cs="Calibri"/>
                <w:sz w:val="18"/>
                <w:szCs w:val="18"/>
              </w:rPr>
              <w:t>explanation</w:t>
            </w:r>
            <w:r w:rsidRPr="00C603BB">
              <w:rPr>
                <w:rFonts w:cs="Calibri"/>
                <w:sz w:val="18"/>
                <w:szCs w:val="18"/>
              </w:rPr>
              <w:t xml:space="preserve"> in addition to facts</w:t>
            </w:r>
          </w:p>
        </w:tc>
        <w:tc>
          <w:tcPr>
            <w:tcW w:w="3158" w:type="dxa"/>
          </w:tcPr>
          <w:p w:rsidR="006E4498" w:rsidRPr="00C603BB" w:rsidRDefault="00176560" w:rsidP="00C603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>The organization of the text may contain multiple pathways, more than one thesis and/or several genres</w:t>
            </w:r>
          </w:p>
        </w:tc>
      </w:tr>
      <w:tr w:rsidR="006E4498" w:rsidRPr="00C603BB" w:rsidTr="00C603BB">
        <w:tc>
          <w:tcPr>
            <w:tcW w:w="558" w:type="dxa"/>
            <w:vMerge/>
            <w:shd w:val="clear" w:color="auto" w:fill="365F91"/>
          </w:tcPr>
          <w:p w:rsidR="006E4498" w:rsidRPr="00C603BB" w:rsidRDefault="006E4498" w:rsidP="00C603BB">
            <w:pPr>
              <w:spacing w:after="0" w:line="240" w:lineRule="auto"/>
              <w:rPr>
                <w:rFonts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3158" w:type="dxa"/>
          </w:tcPr>
          <w:p w:rsidR="006E4498" w:rsidRPr="00C603BB" w:rsidRDefault="00176560" w:rsidP="00C603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>Information texts may have question/answer, list-like structure</w:t>
            </w:r>
          </w:p>
        </w:tc>
        <w:tc>
          <w:tcPr>
            <w:tcW w:w="3158" w:type="dxa"/>
          </w:tcPr>
          <w:p w:rsidR="006E4498" w:rsidRPr="00C603BB" w:rsidRDefault="00176560" w:rsidP="00C603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 xml:space="preserve">Connections between ideas, processes or events are </w:t>
            </w:r>
            <w:r w:rsidR="00E01C55" w:rsidRPr="00C603BB">
              <w:rPr>
                <w:rFonts w:cs="Calibri"/>
                <w:sz w:val="18"/>
                <w:szCs w:val="18"/>
              </w:rPr>
              <w:t>explicit</w:t>
            </w:r>
            <w:r w:rsidRPr="00C603BB">
              <w:rPr>
                <w:rFonts w:cs="Calibri"/>
                <w:sz w:val="18"/>
                <w:szCs w:val="18"/>
              </w:rPr>
              <w:t xml:space="preserve"> and clear.</w:t>
            </w:r>
          </w:p>
        </w:tc>
        <w:tc>
          <w:tcPr>
            <w:tcW w:w="3158" w:type="dxa"/>
          </w:tcPr>
          <w:p w:rsidR="006E4498" w:rsidRPr="00C603BB" w:rsidRDefault="00176560" w:rsidP="00C603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>Connections between some ideas, processor or events are implicit or subtle</w:t>
            </w:r>
          </w:p>
        </w:tc>
        <w:tc>
          <w:tcPr>
            <w:tcW w:w="3158" w:type="dxa"/>
          </w:tcPr>
          <w:p w:rsidR="006E4498" w:rsidRPr="00C603BB" w:rsidRDefault="00176560" w:rsidP="00C603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 xml:space="preserve">Connections between an expanded range of ideas, processes or events are deeper and often implicit or </w:t>
            </w:r>
            <w:r w:rsidR="00E01C55" w:rsidRPr="00C603BB">
              <w:rPr>
                <w:rFonts w:cs="Calibri"/>
                <w:sz w:val="18"/>
                <w:szCs w:val="18"/>
              </w:rPr>
              <w:t>subtle</w:t>
            </w:r>
          </w:p>
        </w:tc>
      </w:tr>
      <w:tr w:rsidR="006E4498" w:rsidRPr="00C603BB" w:rsidTr="00C603BB">
        <w:tc>
          <w:tcPr>
            <w:tcW w:w="558" w:type="dxa"/>
            <w:vMerge/>
            <w:shd w:val="clear" w:color="auto" w:fill="365F91"/>
          </w:tcPr>
          <w:p w:rsidR="006E4498" w:rsidRPr="00C603BB" w:rsidRDefault="006E4498" w:rsidP="00C603BB">
            <w:pPr>
              <w:spacing w:after="0" w:line="240" w:lineRule="auto"/>
              <w:rPr>
                <w:rFonts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3158" w:type="dxa"/>
          </w:tcPr>
          <w:p w:rsidR="006E4498" w:rsidRPr="00C603BB" w:rsidRDefault="00176560" w:rsidP="00C603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 xml:space="preserve">One text </w:t>
            </w:r>
            <w:r w:rsidR="00E01C55" w:rsidRPr="00C603BB">
              <w:rPr>
                <w:rFonts w:cs="Calibri"/>
                <w:sz w:val="18"/>
                <w:szCs w:val="18"/>
              </w:rPr>
              <w:t>type</w:t>
            </w:r>
            <w:r w:rsidRPr="00C603BB">
              <w:rPr>
                <w:rFonts w:cs="Calibri"/>
                <w:sz w:val="18"/>
                <w:szCs w:val="18"/>
              </w:rPr>
              <w:t xml:space="preserve"> is evident</w:t>
            </w:r>
          </w:p>
        </w:tc>
        <w:tc>
          <w:tcPr>
            <w:tcW w:w="3158" w:type="dxa"/>
          </w:tcPr>
          <w:p w:rsidR="006E4498" w:rsidRPr="00C603BB" w:rsidRDefault="00176560" w:rsidP="00C603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>One text type is evident</w:t>
            </w:r>
          </w:p>
        </w:tc>
        <w:tc>
          <w:tcPr>
            <w:tcW w:w="3158" w:type="dxa"/>
          </w:tcPr>
          <w:p w:rsidR="006E4498" w:rsidRPr="00C603BB" w:rsidRDefault="00176560" w:rsidP="00C603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>Includes different text types</w:t>
            </w:r>
          </w:p>
        </w:tc>
        <w:tc>
          <w:tcPr>
            <w:tcW w:w="3158" w:type="dxa"/>
          </w:tcPr>
          <w:p w:rsidR="006E4498" w:rsidRPr="00C603BB" w:rsidRDefault="00176560" w:rsidP="00C603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 xml:space="preserve">Includes </w:t>
            </w:r>
            <w:r w:rsidR="00E01C55" w:rsidRPr="00C603BB">
              <w:rPr>
                <w:rFonts w:cs="Calibri"/>
                <w:sz w:val="18"/>
                <w:szCs w:val="18"/>
              </w:rPr>
              <w:t>different</w:t>
            </w:r>
            <w:r w:rsidRPr="00C603BB">
              <w:rPr>
                <w:rFonts w:cs="Calibri"/>
                <w:sz w:val="18"/>
                <w:szCs w:val="18"/>
              </w:rPr>
              <w:t xml:space="preserve"> text types of varying complexity</w:t>
            </w:r>
          </w:p>
        </w:tc>
      </w:tr>
      <w:tr w:rsidR="00791812" w:rsidRPr="00C603BB" w:rsidTr="00C603BB">
        <w:tc>
          <w:tcPr>
            <w:tcW w:w="558" w:type="dxa"/>
            <w:vMerge w:val="restart"/>
            <w:shd w:val="clear" w:color="auto" w:fill="365F91"/>
            <w:textDirection w:val="btLr"/>
            <w:vAlign w:val="center"/>
          </w:tcPr>
          <w:p w:rsidR="00791812" w:rsidRPr="00C603BB" w:rsidRDefault="00791812" w:rsidP="00C603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C603BB">
              <w:rPr>
                <w:rFonts w:cs="Calibri"/>
                <w:b/>
                <w:color w:val="FFFFFF"/>
                <w:sz w:val="20"/>
                <w:szCs w:val="20"/>
              </w:rPr>
              <w:t>Language Features</w:t>
            </w:r>
          </w:p>
        </w:tc>
        <w:tc>
          <w:tcPr>
            <w:tcW w:w="3158" w:type="dxa"/>
          </w:tcPr>
          <w:p w:rsidR="00791812" w:rsidRPr="00C603BB" w:rsidRDefault="00791812" w:rsidP="00C603BB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C603BB">
              <w:rPr>
                <w:rFonts w:eastAsia="Times New Roman" w:cs="Calibri"/>
                <w:sz w:val="18"/>
                <w:szCs w:val="18"/>
              </w:rPr>
              <w:t>Many simple sentences</w:t>
            </w:r>
          </w:p>
        </w:tc>
        <w:tc>
          <w:tcPr>
            <w:tcW w:w="3158" w:type="dxa"/>
          </w:tcPr>
          <w:p w:rsidR="00791812" w:rsidRPr="00C603BB" w:rsidRDefault="00791812" w:rsidP="00C603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>A variety of sentence structures, including compound sentences and a few complex sentences</w:t>
            </w:r>
          </w:p>
        </w:tc>
        <w:tc>
          <w:tcPr>
            <w:tcW w:w="3158" w:type="dxa"/>
          </w:tcPr>
          <w:p w:rsidR="00791812" w:rsidRPr="00C603BB" w:rsidRDefault="00791812" w:rsidP="00C603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>Simple and compound sentences with some more complex constructions</w:t>
            </w:r>
          </w:p>
        </w:tc>
        <w:tc>
          <w:tcPr>
            <w:tcW w:w="3158" w:type="dxa"/>
          </w:tcPr>
          <w:p w:rsidR="00791812" w:rsidRPr="00C603BB" w:rsidRDefault="00791812" w:rsidP="00C603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>Many complex sentences with increased subordinate phrases and clauses or transition words</w:t>
            </w:r>
          </w:p>
        </w:tc>
      </w:tr>
      <w:tr w:rsidR="00791812" w:rsidRPr="00C603BB" w:rsidTr="00C603BB">
        <w:tc>
          <w:tcPr>
            <w:tcW w:w="558" w:type="dxa"/>
            <w:vMerge/>
            <w:shd w:val="clear" w:color="auto" w:fill="365F91"/>
          </w:tcPr>
          <w:p w:rsidR="00791812" w:rsidRPr="00C603BB" w:rsidRDefault="00791812" w:rsidP="00C603BB">
            <w:pPr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3158" w:type="dxa"/>
          </w:tcPr>
          <w:p w:rsidR="00791812" w:rsidRPr="00C603BB" w:rsidRDefault="00791812" w:rsidP="00C603BB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C603BB">
              <w:rPr>
                <w:rFonts w:eastAsia="Times New Roman" w:cs="Calibri"/>
                <w:sz w:val="18"/>
                <w:szCs w:val="18"/>
              </w:rPr>
              <w:t>Simple language style, sometimes with narrative elements</w:t>
            </w:r>
          </w:p>
        </w:tc>
        <w:tc>
          <w:tcPr>
            <w:tcW w:w="3158" w:type="dxa"/>
          </w:tcPr>
          <w:p w:rsidR="00791812" w:rsidRPr="00C603BB" w:rsidRDefault="00791812" w:rsidP="00C603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>Simple language style but includes more formal structures</w:t>
            </w:r>
          </w:p>
        </w:tc>
        <w:tc>
          <w:tcPr>
            <w:tcW w:w="3158" w:type="dxa"/>
          </w:tcPr>
          <w:p w:rsidR="00791812" w:rsidRPr="00C603BB" w:rsidRDefault="00791812" w:rsidP="00C603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>Increased objective style and passive constructions with higher factual content</w:t>
            </w:r>
          </w:p>
        </w:tc>
        <w:tc>
          <w:tcPr>
            <w:tcW w:w="3158" w:type="dxa"/>
          </w:tcPr>
          <w:p w:rsidR="00791812" w:rsidRPr="00C603BB" w:rsidRDefault="00791812" w:rsidP="00C603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>Objective/passive style with higher conceptual content and increasing nominalizations</w:t>
            </w:r>
          </w:p>
        </w:tc>
      </w:tr>
      <w:tr w:rsidR="00791812" w:rsidRPr="00C603BB" w:rsidTr="00C603BB">
        <w:tc>
          <w:tcPr>
            <w:tcW w:w="558" w:type="dxa"/>
            <w:vMerge/>
            <w:shd w:val="clear" w:color="auto" w:fill="365F91"/>
          </w:tcPr>
          <w:p w:rsidR="00791812" w:rsidRPr="00C603BB" w:rsidRDefault="00791812" w:rsidP="00C603BB">
            <w:pPr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3158" w:type="dxa"/>
          </w:tcPr>
          <w:p w:rsidR="00791812" w:rsidRPr="00C603BB" w:rsidRDefault="00791812" w:rsidP="00C603BB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C603BB">
              <w:rPr>
                <w:rFonts w:eastAsia="Times New Roman" w:cs="Calibri"/>
                <w:sz w:val="18"/>
                <w:szCs w:val="18"/>
              </w:rPr>
              <w:t>Topic words and interest words that are likely to be in a student's oral language</w:t>
            </w:r>
          </w:p>
        </w:tc>
        <w:tc>
          <w:tcPr>
            <w:tcW w:w="3158" w:type="dxa"/>
          </w:tcPr>
          <w:p w:rsidR="00791812" w:rsidRPr="00C603BB" w:rsidRDefault="00791812" w:rsidP="00C603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>Vocabulary is mostly familiar</w:t>
            </w:r>
          </w:p>
        </w:tc>
        <w:tc>
          <w:tcPr>
            <w:tcW w:w="3158" w:type="dxa"/>
          </w:tcPr>
          <w:p w:rsidR="00791812" w:rsidRPr="00C603BB" w:rsidRDefault="00791812" w:rsidP="00C603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>Vocabulary includes some unfamiliar, context-dependent words</w:t>
            </w:r>
          </w:p>
        </w:tc>
        <w:tc>
          <w:tcPr>
            <w:tcW w:w="3158" w:type="dxa"/>
          </w:tcPr>
          <w:p w:rsidR="00791812" w:rsidRPr="00C603BB" w:rsidRDefault="00791812" w:rsidP="00C603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>Includes much academic vocabulary and some domain-specific (content) vocabulary</w:t>
            </w:r>
          </w:p>
        </w:tc>
      </w:tr>
      <w:tr w:rsidR="00176560" w:rsidRPr="00C603BB" w:rsidTr="00C603BB">
        <w:tc>
          <w:tcPr>
            <w:tcW w:w="558" w:type="dxa"/>
            <w:vMerge w:val="restart"/>
            <w:shd w:val="clear" w:color="auto" w:fill="365F91"/>
            <w:textDirection w:val="btLr"/>
            <w:vAlign w:val="center"/>
          </w:tcPr>
          <w:p w:rsidR="00176560" w:rsidRPr="00C603BB" w:rsidRDefault="00E01C55" w:rsidP="00C603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FFFFFF"/>
                <w:sz w:val="18"/>
                <w:szCs w:val="18"/>
              </w:rPr>
            </w:pPr>
            <w:r w:rsidRPr="00C603BB">
              <w:rPr>
                <w:rFonts w:cs="Calibri"/>
                <w:b/>
                <w:color w:val="FFFFFF"/>
                <w:sz w:val="18"/>
                <w:szCs w:val="18"/>
              </w:rPr>
              <w:t>Knowledge Demands</w:t>
            </w:r>
          </w:p>
        </w:tc>
        <w:tc>
          <w:tcPr>
            <w:tcW w:w="3158" w:type="dxa"/>
          </w:tcPr>
          <w:p w:rsidR="00176560" w:rsidRPr="00C603BB" w:rsidRDefault="00E01C55" w:rsidP="00C603BB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C603BB">
              <w:rPr>
                <w:rFonts w:eastAsia="Times New Roman" w:cs="Calibri"/>
                <w:sz w:val="18"/>
                <w:szCs w:val="18"/>
              </w:rPr>
              <w:t>Content is familiar</w:t>
            </w:r>
          </w:p>
          <w:p w:rsidR="00791812" w:rsidRPr="00C603BB" w:rsidRDefault="00791812" w:rsidP="00C603BB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</w:p>
          <w:p w:rsidR="00791812" w:rsidRPr="00C603BB" w:rsidRDefault="00791812" w:rsidP="00C603BB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158" w:type="dxa"/>
          </w:tcPr>
          <w:p w:rsidR="00176560" w:rsidRPr="00C603BB" w:rsidRDefault="00E01C55" w:rsidP="00C603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>General topic is familiar, with details known by reader</w:t>
            </w:r>
          </w:p>
        </w:tc>
        <w:tc>
          <w:tcPr>
            <w:tcW w:w="3158" w:type="dxa"/>
          </w:tcPr>
          <w:p w:rsidR="00176560" w:rsidRPr="00C603BB" w:rsidRDefault="00E01C55" w:rsidP="00C603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>General topic is familiar with some details new to reader</w:t>
            </w:r>
          </w:p>
        </w:tc>
        <w:tc>
          <w:tcPr>
            <w:tcW w:w="3158" w:type="dxa"/>
          </w:tcPr>
          <w:p w:rsidR="00176560" w:rsidRPr="00C603BB" w:rsidRDefault="00E01C55" w:rsidP="00C603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>General topic is somewhat familiar but with many details unknown to reader</w:t>
            </w:r>
          </w:p>
        </w:tc>
      </w:tr>
      <w:tr w:rsidR="00176560" w:rsidRPr="00C603BB" w:rsidTr="00C603BB">
        <w:tc>
          <w:tcPr>
            <w:tcW w:w="558" w:type="dxa"/>
            <w:vMerge/>
            <w:shd w:val="clear" w:color="auto" w:fill="365F91"/>
          </w:tcPr>
          <w:p w:rsidR="00176560" w:rsidRPr="00C603BB" w:rsidRDefault="00176560" w:rsidP="00C603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58" w:type="dxa"/>
          </w:tcPr>
          <w:p w:rsidR="00176560" w:rsidRPr="00C603BB" w:rsidRDefault="00E01C55" w:rsidP="00C603BB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C603BB">
              <w:rPr>
                <w:rFonts w:eastAsia="Times New Roman" w:cs="Calibri"/>
                <w:sz w:val="18"/>
                <w:szCs w:val="18"/>
              </w:rPr>
              <w:t>Ideas are explicitly stated</w:t>
            </w:r>
          </w:p>
        </w:tc>
        <w:tc>
          <w:tcPr>
            <w:tcW w:w="3158" w:type="dxa"/>
          </w:tcPr>
          <w:p w:rsidR="00791812" w:rsidRPr="00C603BB" w:rsidRDefault="00E01C55" w:rsidP="00C603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>Mainly concrete ideas with some abstract ideas</w:t>
            </w:r>
          </w:p>
        </w:tc>
        <w:tc>
          <w:tcPr>
            <w:tcW w:w="3158" w:type="dxa"/>
          </w:tcPr>
          <w:p w:rsidR="00176560" w:rsidRPr="00C603BB" w:rsidRDefault="00E01C55" w:rsidP="00C603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>Both simple and more complicated, abstract ideas</w:t>
            </w:r>
          </w:p>
        </w:tc>
        <w:tc>
          <w:tcPr>
            <w:tcW w:w="3158" w:type="dxa"/>
          </w:tcPr>
          <w:p w:rsidR="00176560" w:rsidRPr="00C603BB" w:rsidRDefault="00E01C55" w:rsidP="00C603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603BB">
              <w:rPr>
                <w:rFonts w:cs="Calibri"/>
                <w:sz w:val="18"/>
                <w:szCs w:val="18"/>
              </w:rPr>
              <w:t>A range of recognizable ideas with some challenging abstract concepts</w:t>
            </w:r>
          </w:p>
        </w:tc>
      </w:tr>
    </w:tbl>
    <w:p w:rsidR="00670B87" w:rsidRPr="00896B77" w:rsidRDefault="00896B77" w:rsidP="00896B77">
      <w:pPr>
        <w:tabs>
          <w:tab w:val="left" w:pos="9480"/>
        </w:tabs>
        <w:jc w:val="right"/>
        <w:rPr>
          <w:sz w:val="16"/>
          <w:szCs w:val="16"/>
        </w:rPr>
      </w:pPr>
      <w:r w:rsidRPr="00896B77">
        <w:rPr>
          <w:sz w:val="16"/>
          <w:szCs w:val="16"/>
        </w:rPr>
        <w:t>Sheena Hervey AUSSIE for New York City Department of Education</w:t>
      </w:r>
    </w:p>
    <w:sectPr w:rsidR="00670B87" w:rsidRPr="00896B77" w:rsidSect="00791812">
      <w:footerReference w:type="default" r:id="rId6"/>
      <w:pgSz w:w="15840" w:h="12240" w:orient="landscape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DB9" w:rsidRDefault="001B2DB9" w:rsidP="00896B77">
      <w:pPr>
        <w:spacing w:after="0" w:line="240" w:lineRule="auto"/>
      </w:pPr>
      <w:r>
        <w:separator/>
      </w:r>
    </w:p>
  </w:endnote>
  <w:endnote w:type="continuationSeparator" w:id="0">
    <w:p w:rsidR="001B2DB9" w:rsidRDefault="001B2DB9" w:rsidP="0089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77" w:rsidRDefault="00896B77" w:rsidP="00896B77">
    <w:pPr>
      <w:pStyle w:val="Default"/>
    </w:pPr>
  </w:p>
  <w:p w:rsidR="00896B77" w:rsidRDefault="00896B77" w:rsidP="00791812">
    <w:pPr>
      <w:pStyle w:val="Footer"/>
      <w:jc w:val="center"/>
    </w:pPr>
    <w:r>
      <w:rPr>
        <w:b/>
        <w:bCs/>
        <w:sz w:val="18"/>
        <w:szCs w:val="18"/>
      </w:rPr>
      <w:t xml:space="preserve">Appendix </w:t>
    </w:r>
    <w:r w:rsidR="00791812">
      <w:rPr>
        <w:b/>
        <w:bCs/>
        <w:sz w:val="18"/>
        <w:szCs w:val="18"/>
      </w:rPr>
      <w:t>G</w:t>
    </w:r>
    <w:r>
      <w:rPr>
        <w:b/>
        <w:bCs/>
        <w:sz w:val="18"/>
        <w:szCs w:val="18"/>
      </w:rPr>
      <w:t xml:space="preserve"> | Rigorous Unit Planner | Creative School Services |www.creati</w:t>
    </w:r>
    <w:r w:rsidR="00D577B3">
      <w:rPr>
        <w:b/>
        <w:bCs/>
        <w:sz w:val="18"/>
        <w:szCs w:val="18"/>
      </w:rPr>
      <w:t xml:space="preserve">veschoolservices.com | </w:t>
    </w:r>
    <w:proofErr w:type="spellStart"/>
    <w:r w:rsidR="00D577B3">
      <w:rPr>
        <w:b/>
        <w:bCs/>
        <w:sz w:val="18"/>
        <w:szCs w:val="18"/>
      </w:rPr>
      <w:t>ver</w:t>
    </w:r>
    <w:proofErr w:type="spellEnd"/>
    <w:r w:rsidR="00D577B3">
      <w:rPr>
        <w:b/>
        <w:bCs/>
        <w:sz w:val="18"/>
        <w:szCs w:val="18"/>
      </w:rPr>
      <w:t>: 9/22</w:t>
    </w:r>
    <w:r>
      <w:rPr>
        <w:b/>
        <w:bCs/>
        <w:sz w:val="18"/>
        <w:szCs w:val="18"/>
      </w:rPr>
      <w:t>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DB9" w:rsidRDefault="001B2DB9" w:rsidP="00896B77">
      <w:pPr>
        <w:spacing w:after="0" w:line="240" w:lineRule="auto"/>
      </w:pPr>
      <w:r>
        <w:separator/>
      </w:r>
    </w:p>
  </w:footnote>
  <w:footnote w:type="continuationSeparator" w:id="0">
    <w:p w:rsidR="001B2DB9" w:rsidRDefault="001B2DB9" w:rsidP="00896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B87"/>
    <w:rsid w:val="00176560"/>
    <w:rsid w:val="001B2DB9"/>
    <w:rsid w:val="00234337"/>
    <w:rsid w:val="00326BD1"/>
    <w:rsid w:val="00371698"/>
    <w:rsid w:val="00435A5E"/>
    <w:rsid w:val="00670B87"/>
    <w:rsid w:val="0068199E"/>
    <w:rsid w:val="006E4498"/>
    <w:rsid w:val="00791812"/>
    <w:rsid w:val="008174B1"/>
    <w:rsid w:val="008501F5"/>
    <w:rsid w:val="00896B77"/>
    <w:rsid w:val="008A34D8"/>
    <w:rsid w:val="00C603BB"/>
    <w:rsid w:val="00D577B3"/>
    <w:rsid w:val="00E01C55"/>
    <w:rsid w:val="00FF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6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B77"/>
  </w:style>
  <w:style w:type="paragraph" w:styleId="Footer">
    <w:name w:val="footer"/>
    <w:basedOn w:val="Normal"/>
    <w:link w:val="FooterChar"/>
    <w:uiPriority w:val="99"/>
    <w:semiHidden/>
    <w:unhideWhenUsed/>
    <w:rsid w:val="00896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B77"/>
  </w:style>
  <w:style w:type="paragraph" w:customStyle="1" w:styleId="Default">
    <w:name w:val="Default"/>
    <w:rsid w:val="00896B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cp:lastPrinted>2012-06-17T02:16:00Z</cp:lastPrinted>
  <dcterms:created xsi:type="dcterms:W3CDTF">2012-09-23T14:03:00Z</dcterms:created>
  <dcterms:modified xsi:type="dcterms:W3CDTF">2012-09-23T14:11:00Z</dcterms:modified>
</cp:coreProperties>
</file>